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2A" w:rsidRDefault="0041362A" w:rsidP="0041362A">
      <w:pPr>
        <w:pStyle w:val="a3"/>
        <w:ind w:hanging="142"/>
        <w:jc w:val="left"/>
        <w:rPr>
          <w:rFonts w:ascii="Arial" w:hAnsi="Arial" w:cs="Arial"/>
          <w:color w:val="auto"/>
        </w:rPr>
      </w:pPr>
      <w:r>
        <w:rPr>
          <w:noProof/>
        </w:rPr>
        <w:drawing>
          <wp:anchor distT="89535" distB="89535" distL="89535" distR="89535" simplePos="0" relativeHeight="251659776" behindDoc="0" locked="0" layoutInCell="1" allowOverlap="1">
            <wp:simplePos x="0" y="0"/>
            <wp:positionH relativeFrom="margin">
              <wp:posOffset>4023360</wp:posOffset>
            </wp:positionH>
            <wp:positionV relativeFrom="margin">
              <wp:posOffset>0</wp:posOffset>
            </wp:positionV>
            <wp:extent cx="2452370" cy="68580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auto"/>
          <w:sz w:val="24"/>
          <w:szCs w:val="32"/>
        </w:rPr>
        <w:t xml:space="preserve">ООО «ТТС Инжиниринг»                                                            </w:t>
      </w:r>
      <w:r>
        <w:rPr>
          <w:rFonts w:ascii="Arial" w:hAnsi="Arial" w:cs="Arial"/>
          <w:color w:val="auto"/>
        </w:rPr>
        <w:t xml:space="preserve"> </w:t>
      </w:r>
    </w:p>
    <w:p w:rsidR="0041362A" w:rsidRDefault="0041362A" w:rsidP="0041362A">
      <w:pPr>
        <w:ind w:hanging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420021 РТ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г.Казань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ул.Татарстан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14/59</w:t>
      </w:r>
    </w:p>
    <w:p w:rsidR="0041362A" w:rsidRDefault="0041362A" w:rsidP="0041362A">
      <w:pPr>
        <w:ind w:hanging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Тел.: +7 (843) 554-45-45, +7(800) 555-21-03                                                         </w:t>
      </w:r>
    </w:p>
    <w:p w:rsidR="0041362A" w:rsidRDefault="0041362A" w:rsidP="0041362A">
      <w:pPr>
        <w:ind w:hanging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ОГРН </w:t>
      </w:r>
      <w:r>
        <w:rPr>
          <w:rFonts w:ascii="Arial" w:hAnsi="Arial" w:cs="Arial"/>
          <w:color w:val="auto"/>
          <w:sz w:val="20"/>
          <w:szCs w:val="20"/>
          <w:lang w:eastAsia="ar-SA"/>
        </w:rPr>
        <w:t>1161690116610</w:t>
      </w:r>
      <w:r>
        <w:rPr>
          <w:rFonts w:ascii="Arial" w:hAnsi="Arial" w:cs="Arial"/>
          <w:color w:val="auto"/>
          <w:sz w:val="20"/>
          <w:szCs w:val="20"/>
        </w:rPr>
        <w:t>, ИНН/КПП 1656094269/</w:t>
      </w:r>
      <w:r>
        <w:rPr>
          <w:rFonts w:ascii="Arial" w:hAnsi="Arial" w:cs="Arial"/>
          <w:color w:val="auto"/>
          <w:sz w:val="20"/>
          <w:szCs w:val="20"/>
          <w:lang w:eastAsia="ar-SA"/>
        </w:rPr>
        <w:t>165601001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</w:t>
      </w:r>
    </w:p>
    <w:p w:rsidR="0041362A" w:rsidRDefault="0041362A" w:rsidP="0041362A">
      <w:pPr>
        <w:ind w:hanging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E</w:t>
      </w:r>
      <w:r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  <w:lang w:val="en-US"/>
        </w:rPr>
        <w:t>mail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  <w:lang w:val="en-US"/>
        </w:rPr>
        <w:t>info</w:t>
      </w:r>
      <w:r>
        <w:rPr>
          <w:rFonts w:ascii="Arial" w:hAnsi="Arial" w:cs="Arial"/>
          <w:color w:val="auto"/>
          <w:sz w:val="20"/>
          <w:szCs w:val="20"/>
        </w:rPr>
        <w:t>@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tts</w:t>
      </w:r>
      <w:proofErr w:type="spellEnd"/>
      <w:r>
        <w:rPr>
          <w:rFonts w:ascii="Arial" w:hAnsi="Arial" w:cs="Arial"/>
          <w:color w:val="auto"/>
          <w:sz w:val="20"/>
          <w:szCs w:val="20"/>
        </w:rPr>
        <w:t>-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kazan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ru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en-US"/>
        </w:rPr>
        <w:t>www</w:t>
      </w:r>
      <w:r>
        <w:rPr>
          <w:rFonts w:ascii="Arial" w:hAnsi="Arial" w:cs="Arial"/>
          <w:color w:val="auto"/>
          <w:sz w:val="20"/>
          <w:szCs w:val="20"/>
        </w:rPr>
        <w:t>.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tts</w:t>
      </w:r>
      <w:proofErr w:type="spellEnd"/>
      <w:r>
        <w:rPr>
          <w:rFonts w:ascii="Arial" w:hAnsi="Arial" w:cs="Arial"/>
          <w:color w:val="auto"/>
          <w:sz w:val="20"/>
          <w:szCs w:val="20"/>
        </w:rPr>
        <w:t>-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kazan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ru</w:t>
      </w:r>
      <w:proofErr w:type="spellEnd"/>
    </w:p>
    <w:p w:rsidR="00F10B64" w:rsidRPr="001235BF" w:rsidRDefault="00291D48" w:rsidP="00F71A4C">
      <w:pPr>
        <w:ind w:left="-993"/>
        <w:jc w:val="right"/>
        <w:rPr>
          <w:color w:val="auto"/>
        </w:rPr>
      </w:pPr>
      <w:r w:rsidRPr="00BE5049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89535" distB="89535" distL="89535" distR="89535" simplePos="0" relativeHeight="251657728" behindDoc="0" locked="0" layoutInCell="1" allowOverlap="1" wp14:anchorId="7696FA91" wp14:editId="19179460">
                <wp:simplePos x="0" y="0"/>
                <wp:positionH relativeFrom="column">
                  <wp:posOffset>-125730</wp:posOffset>
                </wp:positionH>
                <wp:positionV relativeFrom="paragraph">
                  <wp:posOffset>141605</wp:posOffset>
                </wp:positionV>
                <wp:extent cx="6619875" cy="635"/>
                <wp:effectExtent l="0" t="0" r="28575" b="374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A5D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0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9pt;margin-top:11.15pt;width:521.25pt;height:.05pt;z-index:251657728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" strokecolor="#1a5d60" strokeweight="1.5pt"/>
            </w:pict>
          </mc:Fallback>
        </mc:AlternateContent>
      </w:r>
      <w:r w:rsidR="00041180" w:rsidRPr="001235BF">
        <w:rPr>
          <w:color w:val="auto"/>
        </w:rPr>
        <w:t xml:space="preserve">                                                       </w:t>
      </w:r>
    </w:p>
    <w:p w:rsidR="00171383" w:rsidRPr="001235BF" w:rsidRDefault="00171383" w:rsidP="00171383">
      <w:pPr>
        <w:jc w:val="center"/>
        <w:rPr>
          <w:rFonts w:asciiTheme="majorHAnsi" w:hAnsiTheme="majorHAnsi"/>
          <w:b/>
          <w:sz w:val="28"/>
          <w:szCs w:val="32"/>
        </w:rPr>
      </w:pPr>
    </w:p>
    <w:p w:rsidR="00171383" w:rsidRPr="00027447" w:rsidRDefault="00171383" w:rsidP="00171383">
      <w:pPr>
        <w:jc w:val="center"/>
        <w:rPr>
          <w:rFonts w:asciiTheme="majorHAnsi" w:hAnsiTheme="majorHAnsi"/>
          <w:b/>
          <w:sz w:val="28"/>
          <w:szCs w:val="32"/>
        </w:rPr>
      </w:pPr>
      <w:r w:rsidRPr="00027447">
        <w:rPr>
          <w:rFonts w:asciiTheme="majorHAnsi" w:hAnsiTheme="majorHAnsi"/>
          <w:b/>
          <w:sz w:val="28"/>
          <w:szCs w:val="32"/>
        </w:rPr>
        <w:t xml:space="preserve">Опросный лист на </w:t>
      </w:r>
      <w:r w:rsidR="00D03F00">
        <w:rPr>
          <w:rFonts w:asciiTheme="majorHAnsi" w:hAnsiTheme="majorHAnsi"/>
          <w:b/>
          <w:sz w:val="28"/>
          <w:szCs w:val="32"/>
        </w:rPr>
        <w:t>шнековый транспортер</w:t>
      </w:r>
    </w:p>
    <w:p w:rsidR="00171383" w:rsidRPr="00027447" w:rsidRDefault="00171383" w:rsidP="00171383">
      <w:pPr>
        <w:rPr>
          <w:rFonts w:asciiTheme="majorHAnsi" w:hAnsiTheme="majorHAnsi"/>
          <w:szCs w:val="28"/>
        </w:rPr>
      </w:pPr>
      <w:r w:rsidRPr="00027447">
        <w:rPr>
          <w:rFonts w:asciiTheme="majorHAnsi" w:hAnsiTheme="majorHAnsi"/>
          <w:szCs w:val="28"/>
        </w:rPr>
        <w:t>Организация</w:t>
      </w:r>
      <w:r w:rsidRPr="00027447">
        <w:rPr>
          <w:rFonts w:asciiTheme="majorHAnsi" w:hAnsiTheme="majorHAnsi"/>
          <w:szCs w:val="28"/>
        </w:rPr>
        <w:tab/>
      </w:r>
      <w:r w:rsidRPr="00027447">
        <w:rPr>
          <w:rFonts w:asciiTheme="majorHAnsi" w:hAnsiTheme="majorHAnsi"/>
          <w:lang w:eastAsia="ar-SA"/>
        </w:rPr>
        <w:object w:dxaOrig="84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423.75pt;height:18.75pt" o:ole="">
            <v:imagedata r:id="rId8" o:title=""/>
          </v:shape>
          <w:control r:id="rId9" w:name="TextBox13" w:shapeid="_x0000_i1111"/>
        </w:object>
      </w:r>
    </w:p>
    <w:p w:rsidR="00171383" w:rsidRPr="00027447" w:rsidRDefault="00171383" w:rsidP="00171383">
      <w:pPr>
        <w:rPr>
          <w:rFonts w:asciiTheme="majorHAnsi" w:hAnsiTheme="majorHAnsi"/>
          <w:szCs w:val="28"/>
        </w:rPr>
      </w:pPr>
      <w:r w:rsidRPr="00027447">
        <w:rPr>
          <w:rFonts w:asciiTheme="majorHAnsi" w:hAnsiTheme="majorHAnsi"/>
          <w:szCs w:val="28"/>
        </w:rPr>
        <w:t>Должность</w:t>
      </w:r>
      <w:r w:rsidRPr="00027447">
        <w:rPr>
          <w:rFonts w:asciiTheme="majorHAnsi" w:hAnsiTheme="majorHAnsi"/>
          <w:szCs w:val="28"/>
        </w:rPr>
        <w:tab/>
      </w:r>
      <w:r w:rsidRPr="00027447">
        <w:rPr>
          <w:rFonts w:asciiTheme="majorHAnsi" w:hAnsiTheme="majorHAnsi"/>
          <w:lang w:eastAsia="ar-SA"/>
        </w:rPr>
        <w:object w:dxaOrig="8475" w:dyaOrig="375">
          <v:shape id="_x0000_i1113" type="#_x0000_t75" style="width:423.75pt;height:18.75pt" o:ole="">
            <v:imagedata r:id="rId8" o:title=""/>
          </v:shape>
          <w:control r:id="rId10" w:name="TextBox131" w:shapeid="_x0000_i1113"/>
        </w:object>
      </w:r>
    </w:p>
    <w:p w:rsidR="00171383" w:rsidRPr="00027447" w:rsidRDefault="00171383" w:rsidP="00171383">
      <w:pPr>
        <w:rPr>
          <w:rFonts w:asciiTheme="majorHAnsi" w:hAnsiTheme="majorHAnsi"/>
          <w:szCs w:val="28"/>
        </w:rPr>
      </w:pPr>
      <w:r w:rsidRPr="00027447">
        <w:rPr>
          <w:rFonts w:asciiTheme="majorHAnsi" w:hAnsiTheme="majorHAnsi"/>
          <w:szCs w:val="28"/>
        </w:rPr>
        <w:t>Тел./ факс</w:t>
      </w:r>
      <w:r w:rsidRPr="00027447">
        <w:rPr>
          <w:rFonts w:asciiTheme="majorHAnsi" w:hAnsiTheme="majorHAnsi"/>
          <w:szCs w:val="28"/>
        </w:rPr>
        <w:tab/>
      </w:r>
      <w:r w:rsidRPr="00027447">
        <w:rPr>
          <w:rFonts w:asciiTheme="majorHAnsi" w:hAnsiTheme="majorHAnsi"/>
          <w:lang w:eastAsia="ar-SA"/>
        </w:rPr>
        <w:object w:dxaOrig="8475" w:dyaOrig="375">
          <v:shape id="_x0000_i1115" type="#_x0000_t75" style="width:423.75pt;height:18.75pt" o:ole="">
            <v:imagedata r:id="rId8" o:title=""/>
          </v:shape>
          <w:control r:id="rId11" w:name="TextBox132" w:shapeid="_x0000_i1115"/>
        </w:object>
      </w:r>
    </w:p>
    <w:p w:rsidR="00171383" w:rsidRPr="00027447" w:rsidRDefault="00171383" w:rsidP="00171383">
      <w:pPr>
        <w:rPr>
          <w:rFonts w:asciiTheme="majorHAnsi" w:hAnsiTheme="majorHAnsi"/>
          <w:sz w:val="22"/>
        </w:rPr>
      </w:pPr>
      <w:r w:rsidRPr="00027447">
        <w:rPr>
          <w:rFonts w:asciiTheme="majorHAnsi" w:hAnsiTheme="majorHAnsi"/>
          <w:szCs w:val="28"/>
        </w:rPr>
        <w:t>Город</w:t>
      </w:r>
      <w:r w:rsidRPr="00027447">
        <w:rPr>
          <w:rFonts w:asciiTheme="majorHAnsi" w:hAnsiTheme="majorHAnsi"/>
          <w:szCs w:val="28"/>
        </w:rPr>
        <w:tab/>
      </w:r>
      <w:r w:rsidRPr="00027447">
        <w:rPr>
          <w:rFonts w:asciiTheme="majorHAnsi" w:hAnsiTheme="majorHAnsi"/>
          <w:szCs w:val="28"/>
        </w:rPr>
        <w:tab/>
      </w:r>
      <w:r w:rsidRPr="00027447">
        <w:rPr>
          <w:rFonts w:asciiTheme="majorHAnsi" w:hAnsiTheme="majorHAnsi"/>
          <w:lang w:eastAsia="ar-SA"/>
        </w:rPr>
        <w:object w:dxaOrig="8475" w:dyaOrig="375">
          <v:shape id="_x0000_i1117" type="#_x0000_t75" style="width:423pt;height:18.75pt" o:ole="">
            <v:imagedata r:id="rId12" o:title=""/>
          </v:shape>
          <w:control r:id="rId13" w:name="TextBox133" w:shapeid="_x0000_i1117"/>
        </w:object>
      </w:r>
    </w:p>
    <w:p w:rsidR="00171383" w:rsidRPr="00027447" w:rsidRDefault="00171383" w:rsidP="00171383">
      <w:pPr>
        <w:rPr>
          <w:rFonts w:asciiTheme="majorHAnsi" w:hAnsiTheme="majorHAnsi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5671"/>
        <w:gridCol w:w="922"/>
        <w:gridCol w:w="1766"/>
        <w:gridCol w:w="6"/>
        <w:gridCol w:w="1559"/>
      </w:tblGrid>
      <w:tr w:rsidR="00171383" w:rsidRPr="00027447" w:rsidTr="00D03F00">
        <w:trPr>
          <w:trHeight w:val="775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5671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>Показатели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>Ед. изм.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>Примечание/Дополнение.</w:t>
            </w:r>
          </w:p>
        </w:tc>
      </w:tr>
      <w:tr w:rsidR="00171383" w:rsidRPr="00027447" w:rsidTr="00D03F00">
        <w:trPr>
          <w:trHeight w:val="332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171383" w:rsidRPr="00027447" w:rsidRDefault="001235BF" w:rsidP="001235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Наименование</w:t>
            </w:r>
            <w:r w:rsidR="00D03F00">
              <w:rPr>
                <w:rFonts w:asciiTheme="majorHAnsi" w:hAnsiTheme="majorHAnsi"/>
                <w:b/>
              </w:rPr>
              <w:t xml:space="preserve"> продукта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171383" w:rsidRPr="00027447" w:rsidRDefault="00171383" w:rsidP="00D03F00">
            <w:pPr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19" type="#_x0000_t75" style="width:192.75pt;height:18.75pt" o:ole="">
                  <v:imagedata r:id="rId14" o:title=""/>
                </v:shape>
                <w:control r:id="rId15" w:name="TextBox13621221" w:shapeid="_x0000_i1119"/>
              </w:object>
            </w:r>
          </w:p>
        </w:tc>
      </w:tr>
      <w:tr w:rsidR="00D03F00" w:rsidRPr="00027447" w:rsidTr="00D03F00">
        <w:trPr>
          <w:trHeight w:val="332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Pr="00027447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Насыпная  плотность</w:t>
            </w:r>
            <w:proofErr w:type="gramEnd"/>
          </w:p>
        </w:tc>
        <w:tc>
          <w:tcPr>
            <w:tcW w:w="922" w:type="dxa"/>
            <w:shd w:val="clear" w:color="auto" w:fill="FFFFFF"/>
            <w:vAlign w:val="center"/>
          </w:tcPr>
          <w:p w:rsidR="00D03F00" w:rsidRPr="00D03F00" w:rsidRDefault="00D03F00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т/м</w:t>
            </w:r>
            <w:r w:rsidRPr="00D03F00">
              <w:rPr>
                <w:rFonts w:asciiTheme="majorHAnsi" w:hAnsiTheme="majorHAnsi"/>
                <w:b/>
                <w:vertAlign w:val="superscript"/>
                <w:lang w:eastAsia="ar-SA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Pr="00027447" w:rsidRDefault="00D03F00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21" type="#_x0000_t75" style="width:83.25pt;height:18.75pt" o:ole="">
                  <v:imagedata r:id="rId16" o:title=""/>
                </v:shape>
                <w:control r:id="rId17" w:name="TextBox136212221" w:shapeid="_x0000_i1121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027447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Pr="00027447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Pr="00D03F00" w:rsidRDefault="00D03F00" w:rsidP="001E75FF">
            <w:pPr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Размер частиц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3F00" w:rsidRPr="00D03F00" w:rsidRDefault="00D03F00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мм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23" type="#_x0000_t75" style="width:83.25pt;height:18.75pt" o:ole="">
                  <v:imagedata r:id="rId16" o:title=""/>
                </v:shape>
                <w:control r:id="rId18" w:name="TextBox1362122211" w:shapeid="_x0000_i1123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Текучесть</w:t>
            </w:r>
            <w:r w:rsidRPr="00D03F00">
              <w:rPr>
                <w:rFonts w:asciiTheme="majorHAnsi" w:hAnsiTheme="majorHAnsi"/>
                <w:b/>
              </w:rPr>
              <w:t>:</w:t>
            </w:r>
          </w:p>
          <w:p w:rsidR="00D03F00" w:rsidRPr="00D03F00" w:rsidRDefault="00D03F00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очень свободная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25" type="#_x0000_t75" style="width:14.25pt;height:12pt" o:ole="">
                  <v:imagedata r:id="rId19" o:title=""/>
                </v:shape>
                <w:control r:id="rId20" w:name="asd81321191211" w:shapeid="_x0000_i112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- свободная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27" type="#_x0000_t75" style="width:14.25pt;height:12pt" o:ole="">
                  <v:imagedata r:id="rId19" o:title=""/>
                </v:shape>
                <w:control r:id="rId21" w:name="asd81321192211" w:shapeid="_x0000_i1127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- средняя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29" type="#_x0000_t75" style="width:14.25pt;height:12pt" o:ole="">
                  <v:imagedata r:id="rId19" o:title=""/>
                </v:shape>
                <w:control r:id="rId22" w:name="asd813211922111" w:shapeid="_x0000_i1129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- медленная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31" type="#_x0000_t75" style="width:14.25pt;height:12pt" o:ole="">
                  <v:imagedata r:id="rId19" o:title=""/>
                </v:shape>
                <w:control r:id="rId23" w:name="asd813211922112" w:shapeid="_x0000_i1131"/>
              </w:objec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Абразивность</w:t>
            </w:r>
            <w:proofErr w:type="spellEnd"/>
            <w:r w:rsidRPr="00D03F00">
              <w:rPr>
                <w:rFonts w:asciiTheme="majorHAnsi" w:hAnsiTheme="majorHAnsi"/>
                <w:b/>
              </w:rPr>
              <w:t>:</w:t>
            </w:r>
          </w:p>
          <w:p w:rsidR="00D03F00" w:rsidRDefault="00D03F00" w:rsidP="00D03F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нет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33" type="#_x0000_t75" style="width:14.25pt;height:12pt" o:ole="">
                  <v:imagedata r:id="rId19" o:title=""/>
                </v:shape>
                <w:control r:id="rId24" w:name="asd813211912111" w:shapeid="_x0000_i1133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- умеренная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35" type="#_x0000_t75" style="width:14.25pt;height:12pt" o:ole="">
                  <v:imagedata r:id="rId19" o:title=""/>
                </v:shape>
                <w:control r:id="rId25" w:name="asd813211922113" w:shapeid="_x0000_i113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- средняя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37" type="#_x0000_t75" style="width:14.25pt;height:12pt" o:ole="">
                  <v:imagedata r:id="rId19" o:title=""/>
                </v:shape>
                <w:control r:id="rId26" w:name="asd8132119221111" w:shapeid="_x0000_i1137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- высокая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39" type="#_x0000_t75" style="width:14.25pt;height:12pt" o:ole="">
                  <v:imagedata r:id="rId19" o:title=""/>
                </v:shape>
                <w:control r:id="rId27" w:name="asd8132119221121" w:shapeid="_x0000_i1139"/>
              </w:objec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Pr="00D03F00" w:rsidRDefault="00D03F00" w:rsidP="001E75FF">
            <w:pPr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Температура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3F00" w:rsidRPr="00D03F00" w:rsidRDefault="00D03F00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град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41" type="#_x0000_t75" style="width:83.25pt;height:18.75pt" o:ole="">
                  <v:imagedata r:id="rId16" o:title=""/>
                </v:shape>
                <w:control r:id="rId28" w:name="TextBox13621222111" w:shapeid="_x0000_i1141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Pr="00D03F00" w:rsidRDefault="00D03F00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Возможные опасности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 </w:t>
            </w: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43" type="#_x0000_t75" style="width:198.75pt;height:18.75pt" o:ole="">
                  <v:imagedata r:id="rId29" o:title=""/>
                </v:shape>
                <w:control r:id="rId30" w:name="TextBox136212221111" w:shapeid="_x0000_i1143"/>
              </w:objec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Давление столба материала в зоне загрузки</w:t>
            </w:r>
          </w:p>
          <w:p w:rsidR="00D03F00" w:rsidRDefault="00D03F00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нет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45" type="#_x0000_t75" style="width:14.25pt;height:12pt" o:ole="">
                  <v:imagedata r:id="rId19" o:title=""/>
                </v:shape>
                <w:control r:id="rId31" w:name="asd8132119121111" w:shapeid="_x0000_i114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да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47" type="#_x0000_t75" style="width:14.25pt;height:12pt" o:ole="">
                  <v:imagedata r:id="rId19" o:title=""/>
                </v:shape>
                <w:control r:id="rId32" w:name="asd8132119121112" w:shapeid="_x0000_i1147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</w: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Продукт поступает (размещение в технологической цепи)</w:t>
            </w:r>
          </w:p>
          <w:p w:rsidR="00D03F00" w:rsidRDefault="00D03F00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 xml:space="preserve"> - </w:t>
            </w:r>
            <w:r w:rsidRPr="00D03F00">
              <w:rPr>
                <w:rFonts w:asciiTheme="majorHAnsi" w:hAnsiTheme="majorHAnsi"/>
                <w:lang w:eastAsia="ar-SA"/>
              </w:rPr>
              <w:t>из</w:t>
            </w:r>
            <w:r>
              <w:rPr>
                <w:rFonts w:asciiTheme="majorHAnsi" w:hAnsiTheme="majorHAnsi"/>
                <w:b/>
                <w:lang w:eastAsia="ar-SA"/>
              </w:rPr>
              <w:t xml:space="preserve"> </w:t>
            </w: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49" type="#_x0000_t75" style="width:443.25pt;height:18.75pt" o:ole="">
                  <v:imagedata r:id="rId33" o:title=""/>
                </v:shape>
                <w:control r:id="rId34" w:name="TextBox136212221112" w:shapeid="_x0000_i1149"/>
              </w:object>
            </w:r>
          </w:p>
          <w:p w:rsidR="00D03F00" w:rsidRPr="00D03F00" w:rsidRDefault="00D03F00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 - в </w:t>
            </w: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51" type="#_x0000_t75" style="width:447.75pt;height:18.75pt" o:ole="">
                  <v:imagedata r:id="rId35" o:title=""/>
                </v:shape>
                <w:control r:id="rId36" w:name="TextBox1362122211121" w:shapeid="_x0000_i1151"/>
              </w:objec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Pr="00D03F00" w:rsidRDefault="00D03F00" w:rsidP="001E75FF">
            <w:pPr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Производительность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3F00" w:rsidRPr="00D03F00" w:rsidRDefault="00D03F00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D03F00">
              <w:rPr>
                <w:rFonts w:asciiTheme="majorHAnsi" w:hAnsiTheme="majorHAnsi"/>
                <w:b/>
                <w:lang w:eastAsia="ar-SA"/>
              </w:rPr>
              <w:t>т/ч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53" type="#_x0000_t75" style="width:83.25pt;height:18.75pt" o:ole="">
                  <v:imagedata r:id="rId16" o:title=""/>
                </v:shape>
                <w:control r:id="rId37" w:name="TextBox136212221113" w:shapeid="_x0000_i1153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Pr="00D03F00" w:rsidRDefault="00D03F00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Длина шнека (по осям)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3F00" w:rsidRPr="00D03F00" w:rsidRDefault="00D03F00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мм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Pr="00027447" w:rsidRDefault="00D03F00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55" type="#_x0000_t75" style="width:83.25pt;height:18.75pt" o:ole="">
                  <v:imagedata r:id="rId16" o:title=""/>
                </v:shape>
                <w:control r:id="rId38" w:name="TextBox1362122211131" w:shapeid="_x0000_i1155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62759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62759" w:rsidRDefault="00D62759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Угол наклона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град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62759" w:rsidRPr="00027447" w:rsidRDefault="00D62759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57" type="#_x0000_t75" style="width:83.25pt;height:18.75pt" o:ole="">
                  <v:imagedata r:id="rId16" o:title=""/>
                </v:shape>
                <w:control r:id="rId39" w:name="TextBox1362122211132" w:shapeid="_x0000_i1157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62759" w:rsidRPr="001E75FF" w:rsidRDefault="00D62759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62759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62759" w:rsidRDefault="00D62759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Диаметр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мм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62759" w:rsidRPr="00027447" w:rsidRDefault="00D62759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59" type="#_x0000_t75" style="width:83.25pt;height:18.75pt" o:ole="">
                  <v:imagedata r:id="rId16" o:title=""/>
                </v:shape>
                <w:control r:id="rId40" w:name="TextBox13621222111321" w:shapeid="_x0000_i1159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62759" w:rsidRPr="001E75FF" w:rsidRDefault="00D62759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E91D5C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E91D5C" w:rsidRDefault="00E91D5C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E91D5C" w:rsidRDefault="00E91D5C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Диаметр входного патрубка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E91D5C" w:rsidRDefault="00E91D5C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мм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91D5C" w:rsidRPr="00027447" w:rsidRDefault="00E91D5C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61" type="#_x0000_t75" style="width:83.25pt;height:18.75pt" o:ole="">
                  <v:imagedata r:id="rId16" o:title=""/>
                </v:shape>
                <w:control r:id="rId41" w:name="TextBox13621222111312" w:shapeid="_x0000_i1161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E91D5C" w:rsidRPr="001E75FF" w:rsidRDefault="00E91D5C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E91D5C" w:rsidRDefault="00E91D5C" w:rsidP="00E91D5C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Тип входного патрубка</w:t>
            </w:r>
          </w:p>
          <w:p w:rsidR="00D03F00" w:rsidRPr="001E75FF" w:rsidRDefault="00E91D5C" w:rsidP="00E91D5C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круглый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63" type="#_x0000_t75" style="width:14.25pt;height:12pt" o:ole="">
                  <v:imagedata r:id="rId19" o:title=""/>
                </v:shape>
                <w:control r:id="rId42" w:name="asd81321191211112" w:shapeid="_x0000_i1163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прямоугольный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65" type="#_x0000_t75" style="width:14.25pt;height:12pt" o:ole="">
                  <v:imagedata r:id="rId19" o:title=""/>
                </v:shape>
                <w:control r:id="rId43" w:name="asd81321191211122" w:shapeid="_x0000_i116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универсальный (</w:t>
            </w:r>
            <w:proofErr w:type="gramStart"/>
            <w:r>
              <w:rPr>
                <w:rFonts w:asciiTheme="majorHAnsi" w:hAnsiTheme="majorHAnsi"/>
              </w:rPr>
              <w:t>шарнирный)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67" type="#_x0000_t75" style="width:14.25pt;height:12pt" o:ole="">
                  <v:imagedata r:id="rId19" o:title=""/>
                </v:shape>
                <w:control r:id="rId44" w:name="asd813211912111221" w:shapeid="_x0000_i1167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</w:t>
            </w:r>
            <w:proofErr w:type="gramEnd"/>
            <w:r>
              <w:rPr>
                <w:rFonts w:asciiTheme="majorHAnsi" w:eastAsia="Calibri" w:hAnsiTheme="majorHAnsi"/>
                <w:lang w:eastAsia="ar-SA"/>
              </w:rPr>
              <w:t xml:space="preserve"> </w: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D03F00" w:rsidRDefault="00E91D5C" w:rsidP="001E75FF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Диаметр выходного патрубка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3F00" w:rsidRDefault="00E91D5C" w:rsidP="00D03F00">
            <w:pPr>
              <w:jc w:val="center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мм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03F00" w:rsidRPr="00027447" w:rsidRDefault="00E91D5C" w:rsidP="00D03F00">
            <w:pPr>
              <w:rPr>
                <w:rFonts w:asciiTheme="majorHAnsi" w:hAnsiTheme="majorHAnsi"/>
                <w:lang w:eastAsia="ar-SA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69" type="#_x0000_t75" style="width:83.25pt;height:18.75pt" o:ole="">
                  <v:imagedata r:id="rId16" o:title=""/>
                </v:shape>
                <w:control r:id="rId45" w:name="TextBox136212221113121" w:shapeid="_x0000_i1169"/>
              </w:objec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</w:p>
        </w:tc>
      </w:tr>
      <w:tr w:rsidR="00E91D5C" w:rsidRPr="00027447" w:rsidTr="00E91D5C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E91D5C" w:rsidRDefault="00E91D5C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E91D5C" w:rsidRDefault="00E91D5C" w:rsidP="00E91D5C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Тип входного патрубка</w:t>
            </w:r>
          </w:p>
          <w:p w:rsidR="00E91D5C" w:rsidRPr="001E75FF" w:rsidRDefault="00E91D5C" w:rsidP="00E91D5C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круглый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71" type="#_x0000_t75" style="width:14.25pt;height:12pt" o:ole="">
                  <v:imagedata r:id="rId19" o:title=""/>
                </v:shape>
                <w:control r:id="rId46" w:name="asd813211912111121" w:shapeid="_x0000_i1171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прямоугольный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73" type="#_x0000_t75" style="width:14.25pt;height:12pt" o:ole="">
                  <v:imagedata r:id="rId19" o:title=""/>
                </v:shape>
                <w:control r:id="rId47" w:name="asd813211912111222" w:shapeid="_x0000_i1173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универсальный (</w:t>
            </w:r>
            <w:proofErr w:type="gramStart"/>
            <w:r>
              <w:rPr>
                <w:rFonts w:asciiTheme="majorHAnsi" w:hAnsiTheme="majorHAnsi"/>
              </w:rPr>
              <w:t>шарнирный)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75" type="#_x0000_t75" style="width:14.25pt;height:12pt" o:ole="">
                  <v:imagedata r:id="rId19" o:title=""/>
                </v:shape>
                <w:control r:id="rId48" w:name="asd8132119121112211" w:shapeid="_x0000_i117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</w:t>
            </w:r>
            <w:proofErr w:type="gramEnd"/>
            <w:r>
              <w:rPr>
                <w:rFonts w:asciiTheme="majorHAnsi" w:eastAsia="Calibri" w:hAnsiTheme="majorHAnsi"/>
                <w:lang w:eastAsia="ar-SA"/>
              </w:rPr>
              <w:t xml:space="preserve"> </w:t>
            </w:r>
          </w:p>
        </w:tc>
      </w:tr>
      <w:tr w:rsidR="00E91D5C" w:rsidRPr="00027447" w:rsidTr="00E91D5C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E91D5C" w:rsidRDefault="00E91D5C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E91D5C" w:rsidRDefault="00E91D5C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Способ эксплуатации</w:t>
            </w:r>
          </w:p>
          <w:p w:rsidR="00D62759" w:rsidRPr="001E75FF" w:rsidRDefault="00D62759" w:rsidP="00D03F00">
            <w:pPr>
              <w:rPr>
                <w:rFonts w:asciiTheme="majorHAnsi" w:hAnsiTheme="majorHAnsi"/>
                <w:lang w:eastAsia="ar-SA"/>
              </w:rPr>
            </w:pP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непрерывная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77" type="#_x0000_t75" style="width:14.25pt;height:12pt" o:ole="">
                  <v:imagedata r:id="rId19" o:title=""/>
                </v:shape>
                <w:control r:id="rId49" w:name="asd8132119121111211" w:shapeid="_x0000_i1177"/>
              </w:object>
            </w:r>
            <w:r>
              <w:rPr>
                <w:rFonts w:asciiTheme="majorHAnsi" w:hAnsiTheme="majorHAnsi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периодическая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79" type="#_x0000_t75" style="width:14.25pt;height:12pt" o:ole="">
                  <v:imagedata r:id="rId19" o:title=""/>
                </v:shape>
                <w:control r:id="rId50" w:name="asd8132119121111212" w:shapeid="_x0000_i1179"/>
              </w:object>
            </w:r>
          </w:p>
        </w:tc>
      </w:tr>
      <w:tr w:rsidR="00D62759" w:rsidRPr="00027447" w:rsidTr="00E91D5C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62759" w:rsidRDefault="00D62759" w:rsidP="00D03F00">
            <w:pPr>
              <w:rPr>
                <w:rFonts w:asciiTheme="majorHAnsi" w:hAnsiTheme="majorHAnsi"/>
                <w:b/>
                <w:lang w:eastAsia="ar-SA"/>
              </w:rPr>
            </w:pPr>
          </w:p>
        </w:tc>
      </w:tr>
      <w:tr w:rsidR="00D62759" w:rsidRPr="00027447" w:rsidTr="00E91D5C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62759" w:rsidRDefault="00D62759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62759" w:rsidRDefault="00D62759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Расположение привода</w:t>
            </w:r>
          </w:p>
          <w:p w:rsidR="00D62759" w:rsidRPr="00D62759" w:rsidRDefault="00D62759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eastAsia="Calibri" w:hAnsiTheme="majorHAnsi"/>
                <w:lang w:eastAsia="ar-SA"/>
              </w:rPr>
              <w:t xml:space="preserve"> - у входа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81" type="#_x0000_t75" style="width:14.25pt;height:12pt" o:ole="">
                  <v:imagedata r:id="rId19" o:title=""/>
                </v:shape>
                <w:control r:id="rId51" w:name="asd8132119121111213" w:shapeid="_x0000_i1181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- у выхода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83" type="#_x0000_t75" style="width:14.25pt;height:12pt" o:ole="">
                  <v:imagedata r:id="rId19" o:title=""/>
                </v:shape>
                <w:control r:id="rId52" w:name="asd8132119121111214" w:shapeid="_x0000_i1183"/>
              </w:object>
            </w:r>
          </w:p>
        </w:tc>
      </w:tr>
      <w:tr w:rsidR="00D03F00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D03F00" w:rsidRDefault="00D03F00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D03F00" w:rsidRDefault="00D03F00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Тип шнека</w:t>
            </w:r>
          </w:p>
          <w:p w:rsidR="00D03F00" w:rsidRPr="001E75FF" w:rsidRDefault="00D03F00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трубчатый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85" type="#_x0000_t75" style="width:14.25pt;height:12pt" o:ole="">
                  <v:imagedata r:id="rId19" o:title=""/>
                </v:shape>
                <w:control r:id="rId53" w:name="asd81321191211111" w:shapeid="_x0000_i1185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желобчатый </w:t>
            </w:r>
            <w:r>
              <w:rPr>
                <w:rFonts w:asciiTheme="majorHAnsi" w:hAnsiTheme="majorHAnsi"/>
                <w:lang w:val="en-US"/>
              </w:rPr>
              <w:t>U</w:t>
            </w:r>
            <w:r>
              <w:rPr>
                <w:rFonts w:asciiTheme="majorHAnsi" w:hAnsiTheme="majorHAnsi"/>
              </w:rPr>
              <w:t>-образный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87" type="#_x0000_t75" style="width:14.25pt;height:12pt" o:ole="">
                  <v:imagedata r:id="rId19" o:title=""/>
                </v:shape>
                <w:control r:id="rId54" w:name="asd81321191211121" w:shapeid="_x0000_i1187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 </w:t>
            </w:r>
            <w:r w:rsidRPr="005C193F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желобчатый </w:t>
            </w:r>
            <w:r>
              <w:rPr>
                <w:rFonts w:asciiTheme="majorHAnsi" w:hAnsiTheme="majorHAnsi"/>
                <w:lang w:val="en-US"/>
              </w:rPr>
              <w:t>V</w:t>
            </w:r>
            <w:r>
              <w:rPr>
                <w:rFonts w:asciiTheme="majorHAnsi" w:hAnsiTheme="majorHAnsi"/>
              </w:rPr>
              <w:t>-образный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27447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89" type="#_x0000_t75" style="width:14.25pt;height:12pt" o:ole="">
                  <v:imagedata r:id="rId19" o:title=""/>
                </v:shape>
                <w:control r:id="rId55" w:name="asd813211912111211" w:shapeid="_x0000_i1189"/>
              </w:object>
            </w:r>
            <w:r>
              <w:rPr>
                <w:rFonts w:asciiTheme="majorHAnsi" w:eastAsia="Calibri" w:hAnsiTheme="majorHAnsi"/>
                <w:lang w:eastAsia="ar-SA"/>
              </w:rPr>
              <w:t xml:space="preserve">     </w:t>
            </w:r>
          </w:p>
        </w:tc>
      </w:tr>
      <w:tr w:rsidR="00C51E5C" w:rsidRPr="00027447" w:rsidTr="00D03F00">
        <w:trPr>
          <w:trHeight w:val="316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C51E5C" w:rsidRDefault="00C51E5C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C51E5C" w:rsidRDefault="00C51E5C" w:rsidP="00D03F00">
            <w:pPr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Материал исполнения шнека</w:t>
            </w:r>
          </w:p>
          <w:p w:rsidR="00C51E5C" w:rsidRPr="00C51E5C" w:rsidRDefault="00C51E5C" w:rsidP="00D03F00">
            <w:pPr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 xml:space="preserve"> </w:t>
            </w:r>
            <w:r w:rsidRPr="00C51E5C">
              <w:rPr>
                <w:rFonts w:asciiTheme="majorHAnsi" w:hAnsiTheme="majorHAnsi"/>
                <w:lang w:eastAsia="ar-SA"/>
              </w:rPr>
              <w:t xml:space="preserve">- </w:t>
            </w:r>
            <w:proofErr w:type="spellStart"/>
            <w:r w:rsidRPr="00C51E5C">
              <w:rPr>
                <w:rFonts w:asciiTheme="majorHAnsi" w:hAnsiTheme="majorHAnsi"/>
                <w:lang w:eastAsia="ar-SA"/>
              </w:rPr>
              <w:t>угл</w:t>
            </w:r>
            <w:proofErr w:type="spellEnd"/>
            <w:r w:rsidRPr="00C51E5C">
              <w:rPr>
                <w:rFonts w:asciiTheme="majorHAnsi" w:hAnsiTheme="majorHAnsi"/>
                <w:lang w:eastAsia="ar-SA"/>
              </w:rPr>
              <w:t xml:space="preserve">. сталь </w:t>
            </w:r>
            <w:r w:rsidRPr="00C51E5C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198" type="#_x0000_t75" style="width:14.25pt;height:12pt" o:ole="">
                  <v:imagedata r:id="rId19" o:title=""/>
                </v:shape>
                <w:control r:id="rId56" w:name="asd813211912111111" w:shapeid="_x0000_i1198"/>
              </w:object>
            </w:r>
            <w:r w:rsidRPr="00C51E5C">
              <w:rPr>
                <w:rFonts w:asciiTheme="majorHAnsi" w:hAnsiTheme="majorHAnsi"/>
                <w:lang w:eastAsia="ar-SA"/>
              </w:rPr>
              <w:t xml:space="preserve">    - нерж. сталь </w:t>
            </w:r>
            <w:r w:rsidRPr="00C51E5C">
              <w:rPr>
                <w:rFonts w:asciiTheme="majorHAnsi" w:eastAsia="Calibri" w:hAnsiTheme="majorHAnsi"/>
                <w:lang w:val="en-US" w:eastAsia="ar-SA"/>
              </w:rPr>
              <w:object w:dxaOrig="8475" w:dyaOrig="375">
                <v:shape id="_x0000_i1200" type="#_x0000_t75" style="width:14.25pt;height:12pt" o:ole="">
                  <v:imagedata r:id="rId19" o:title=""/>
                </v:shape>
                <w:control r:id="rId57" w:name="asd813211912111112" w:shapeid="_x0000_i1200"/>
              </w:object>
            </w:r>
          </w:p>
        </w:tc>
      </w:tr>
      <w:tr w:rsidR="00171383" w:rsidRPr="00027447" w:rsidTr="00171383">
        <w:trPr>
          <w:trHeight w:val="270"/>
          <w:jc w:val="center"/>
        </w:trPr>
        <w:tc>
          <w:tcPr>
            <w:tcW w:w="561" w:type="dxa"/>
            <w:shd w:val="clear" w:color="auto" w:fill="FFFFFF"/>
            <w:vAlign w:val="center"/>
          </w:tcPr>
          <w:p w:rsidR="00171383" w:rsidRPr="00027447" w:rsidRDefault="00171383" w:rsidP="00D03F0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4" w:type="dxa"/>
            <w:gridSpan w:val="5"/>
            <w:shd w:val="clear" w:color="auto" w:fill="FFFFFF"/>
            <w:vAlign w:val="center"/>
          </w:tcPr>
          <w:p w:rsidR="00171383" w:rsidRPr="00027447" w:rsidRDefault="00171383" w:rsidP="00D03F00">
            <w:pPr>
              <w:rPr>
                <w:rFonts w:asciiTheme="majorHAnsi" w:hAnsiTheme="majorHAnsi"/>
                <w:b/>
              </w:rPr>
            </w:pPr>
            <w:r w:rsidRPr="00027447">
              <w:rPr>
                <w:rFonts w:asciiTheme="majorHAnsi" w:hAnsiTheme="majorHAnsi"/>
                <w:b/>
              </w:rPr>
              <w:t xml:space="preserve">Другие данные и требования </w:t>
            </w: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91" type="#_x0000_t75" style="width:327pt;height:18.75pt" o:ole="">
                  <v:imagedata r:id="rId58" o:title=""/>
                </v:shape>
                <w:control r:id="rId59" w:name="TextBox136221" w:shapeid="_x0000_i1191"/>
              </w:object>
            </w:r>
          </w:p>
          <w:p w:rsidR="00171383" w:rsidRPr="00027447" w:rsidRDefault="00171383" w:rsidP="00D03F00">
            <w:pPr>
              <w:rPr>
                <w:rFonts w:asciiTheme="majorHAnsi" w:hAnsiTheme="majorHAnsi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93" type="#_x0000_t75" style="width:487.5pt;height:18.75pt" o:ole="">
                  <v:imagedata r:id="rId60" o:title=""/>
                </v:shape>
                <w:control r:id="rId61" w:name="TextBox1362211" w:shapeid="_x0000_i1193"/>
              </w:object>
            </w:r>
          </w:p>
          <w:p w:rsidR="00171383" w:rsidRPr="00027447" w:rsidRDefault="00171383" w:rsidP="00D03F00">
            <w:pPr>
              <w:rPr>
                <w:rFonts w:asciiTheme="majorHAnsi" w:hAnsiTheme="majorHAnsi"/>
              </w:rPr>
            </w:pPr>
            <w:r w:rsidRPr="00027447">
              <w:rPr>
                <w:rFonts w:asciiTheme="majorHAnsi" w:hAnsiTheme="majorHAnsi"/>
                <w:lang w:eastAsia="ar-SA"/>
              </w:rPr>
              <w:object w:dxaOrig="8475" w:dyaOrig="375">
                <v:shape id="_x0000_i1195" type="#_x0000_t75" style="width:487.5pt;height:18.75pt" o:ole="">
                  <v:imagedata r:id="rId60" o:title=""/>
                </v:shape>
                <w:control r:id="rId62" w:name="TextBox1362212" w:shapeid="_x0000_i1195"/>
              </w:object>
            </w:r>
          </w:p>
        </w:tc>
      </w:tr>
    </w:tbl>
    <w:p w:rsidR="00171383" w:rsidRDefault="00171383" w:rsidP="00171383">
      <w:pPr>
        <w:rPr>
          <w:rFonts w:asciiTheme="majorHAnsi" w:hAnsiTheme="majorHAnsi"/>
          <w:sz w:val="28"/>
          <w:szCs w:val="28"/>
        </w:rPr>
      </w:pPr>
    </w:p>
    <w:p w:rsidR="00E14392" w:rsidRPr="00027447" w:rsidRDefault="00E14392" w:rsidP="0017138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10B64" w:rsidRPr="00BE5049" w:rsidRDefault="00E14392" w:rsidP="007C60A7">
      <w:pPr>
        <w:ind w:left="-142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354DF3E" wp14:editId="71500D2C">
            <wp:extent cx="6480810" cy="5136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B64" w:rsidRPr="00BE5049" w:rsidSect="00C2468A">
      <w:headerReference w:type="default" r:id="rId64"/>
      <w:footerReference w:type="default" r:id="rId65"/>
      <w:footerReference w:type="first" r:id="rId66"/>
      <w:pgSz w:w="11906" w:h="16838"/>
      <w:pgMar w:top="113" w:right="707" w:bottom="284" w:left="993" w:header="510" w:footer="12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5C" w:rsidRDefault="00C51E5C">
      <w:r>
        <w:separator/>
      </w:r>
    </w:p>
  </w:endnote>
  <w:endnote w:type="continuationSeparator" w:id="0">
    <w:p w:rsidR="00C51E5C" w:rsidRDefault="00C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ragmatica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5C" w:rsidRPr="00545D69" w:rsidRDefault="00C51E5C">
    <w:pPr>
      <w:pStyle w:val="a5"/>
      <w:rPr>
        <w:rFonts w:ascii="Calibri" w:hAnsi="Calibri"/>
        <w:color w:val="002060"/>
      </w:rPr>
    </w:pPr>
    <w:r w:rsidRPr="002D1C17">
      <w:rPr>
        <w:noProof/>
        <w:color w:val="002060"/>
        <w:lang w:eastAsia="ru-RU"/>
      </w:rPr>
      <w:drawing>
        <wp:anchor distT="0" distB="0" distL="114300" distR="114300" simplePos="0" relativeHeight="251661312" behindDoc="0" locked="0" layoutInCell="1" allowOverlap="1" wp14:anchorId="2284483C" wp14:editId="47D3F572">
          <wp:simplePos x="0" y="0"/>
          <wp:positionH relativeFrom="column">
            <wp:posOffset>-628650</wp:posOffset>
          </wp:positionH>
          <wp:positionV relativeFrom="paragraph">
            <wp:posOffset>123825</wp:posOffset>
          </wp:positionV>
          <wp:extent cx="7552800" cy="867600"/>
          <wp:effectExtent l="0" t="0" r="0" b="8890"/>
          <wp:wrapNone/>
          <wp:docPr id="416" name="Рисунок 416" descr="C:\Users\asevastyanov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vastyanov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5C" w:rsidRDefault="00C51E5C">
    <w:pPr>
      <w:pStyle w:val="a5"/>
    </w:pPr>
  </w:p>
  <w:p w:rsidR="00C51E5C" w:rsidRDefault="00C51E5C" w:rsidP="00041180">
    <w:pPr>
      <w:pStyle w:val="a5"/>
      <w:ind w:hanging="993"/>
    </w:pPr>
    <w:r>
      <w:rPr>
        <w:noProof/>
        <w:lang w:eastAsia="ru-RU"/>
      </w:rPr>
      <w:drawing>
        <wp:inline distT="0" distB="0" distL="0" distR="0">
          <wp:extent cx="7543800" cy="866775"/>
          <wp:effectExtent l="0" t="0" r="0" b="0"/>
          <wp:docPr id="424" name="Рисунок 42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5C" w:rsidRDefault="00C51E5C">
      <w:r>
        <w:separator/>
      </w:r>
    </w:p>
  </w:footnote>
  <w:footnote w:type="continuationSeparator" w:id="0">
    <w:p w:rsidR="00C51E5C" w:rsidRDefault="00C5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5C" w:rsidRDefault="00C51E5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-323850</wp:posOffset>
          </wp:positionV>
          <wp:extent cx="7578000" cy="266400"/>
          <wp:effectExtent l="0" t="0" r="0" b="635"/>
          <wp:wrapNone/>
          <wp:docPr id="421" name="Рисунок 42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 fillcolor="white">
      <v:fill color="white" color2="black" angle="90"/>
      <v:stroke weight="1pt"/>
      <v:textbox style="mso-fit-shape-to-text:t" inset="2.8pt,2.8pt,2.8pt,2.8pt"/>
      <o:colormru v:ext="edit" colors="#1a5d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5"/>
    <w:rsid w:val="0001160B"/>
    <w:rsid w:val="00041180"/>
    <w:rsid w:val="0008543C"/>
    <w:rsid w:val="001235BF"/>
    <w:rsid w:val="00171383"/>
    <w:rsid w:val="00180B12"/>
    <w:rsid w:val="00186309"/>
    <w:rsid w:val="001C2D3F"/>
    <w:rsid w:val="001E75FF"/>
    <w:rsid w:val="0026604E"/>
    <w:rsid w:val="00291D48"/>
    <w:rsid w:val="002A12FA"/>
    <w:rsid w:val="002F1107"/>
    <w:rsid w:val="003E5BC1"/>
    <w:rsid w:val="00411B75"/>
    <w:rsid w:val="0041362A"/>
    <w:rsid w:val="00464BCF"/>
    <w:rsid w:val="005053E5"/>
    <w:rsid w:val="00520C2C"/>
    <w:rsid w:val="00545D69"/>
    <w:rsid w:val="005B18CA"/>
    <w:rsid w:val="005C193F"/>
    <w:rsid w:val="00615F4D"/>
    <w:rsid w:val="00634242"/>
    <w:rsid w:val="00691073"/>
    <w:rsid w:val="006B2F54"/>
    <w:rsid w:val="006F13B2"/>
    <w:rsid w:val="0075047C"/>
    <w:rsid w:val="00760D77"/>
    <w:rsid w:val="007716CD"/>
    <w:rsid w:val="007C60A7"/>
    <w:rsid w:val="007E71BF"/>
    <w:rsid w:val="008E7656"/>
    <w:rsid w:val="00BA2606"/>
    <w:rsid w:val="00BE5049"/>
    <w:rsid w:val="00C24240"/>
    <w:rsid w:val="00C2468A"/>
    <w:rsid w:val="00C51E5C"/>
    <w:rsid w:val="00CA1662"/>
    <w:rsid w:val="00D03F00"/>
    <w:rsid w:val="00D31812"/>
    <w:rsid w:val="00D62759"/>
    <w:rsid w:val="00D77B77"/>
    <w:rsid w:val="00E14392"/>
    <w:rsid w:val="00E32DAA"/>
    <w:rsid w:val="00E91D5C"/>
    <w:rsid w:val="00ED317B"/>
    <w:rsid w:val="00F10B64"/>
    <w:rsid w:val="00F71A4C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 color2="black" angle="90"/>
      <v:stroke weight="1pt"/>
      <v:textbox style="mso-fit-shape-to-text:t" inset="2.8pt,2.8pt,2.8pt,2.8pt"/>
      <o:colormru v:ext="edit" colors="#1a5d6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8D5E2A0-8A0E-4B40-A4D4-5777565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-1985"/>
        <w:tab w:val="left" w:pos="8080"/>
      </w:tabs>
      <w:jc w:val="center"/>
    </w:pPr>
    <w:rPr>
      <w:rFonts w:ascii="Tatar Pragmatica" w:hAnsi="Tatar Pragmatica"/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eastAsia="x-none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  <w:rPr>
      <w:lang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uiPriority w:val="99"/>
    <w:rPr>
      <w:sz w:val="24"/>
      <w:szCs w:val="24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image" Target="media/image12.png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image" Target="media/image10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control" Target="activeX/activeX44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image" Target="media/image9.wmf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3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image" Target="media/image11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8A4B-D8E5-467E-82D4-24F8B90A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№ 4 Затраты по транспорту</vt:lpstr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№ 4 Затраты по транспорту</dc:title>
  <dc:subject/>
  <dc:creator>km</dc:creator>
  <cp:keywords/>
  <cp:lastModifiedBy>Ильдар Закирзянов</cp:lastModifiedBy>
  <cp:revision>7</cp:revision>
  <cp:lastPrinted>2014-12-18T06:07:00Z</cp:lastPrinted>
  <dcterms:created xsi:type="dcterms:W3CDTF">2018-11-08T09:29:00Z</dcterms:created>
  <dcterms:modified xsi:type="dcterms:W3CDTF">2019-07-31T05:56:00Z</dcterms:modified>
</cp:coreProperties>
</file>